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DBF3" w14:textId="77777777" w:rsidR="008979F8" w:rsidRPr="00001F6E" w:rsidRDefault="008979F8" w:rsidP="00942F7B">
      <w:pPr>
        <w:spacing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602F4F01" w14:textId="5EDDCBA9" w:rsidR="00942F7B" w:rsidRPr="00001F6E" w:rsidRDefault="00942F7B" w:rsidP="00942F7B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42F7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EMENDA ADITIVA Nº 01/2025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</w:r>
      <w:r w:rsidRPr="00942F7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AO PROJETO DE LEI Nº 005/2025</w:t>
      </w:r>
      <w:r w:rsidR="00D16273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DE 22 DE JANEIRO DE 2025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</w:r>
      <w:r w:rsidRPr="00942F7B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DE AUTORIA DO PODER EXECUTIVO</w:t>
      </w:r>
    </w:p>
    <w:p w14:paraId="0F0F7D6C" w14:textId="77777777" w:rsidR="00942F7B" w:rsidRPr="00942F7B" w:rsidRDefault="00942F7B" w:rsidP="00942F7B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30BFFA60" w14:textId="11F6CF14" w:rsidR="00942F7B" w:rsidRPr="00001F6E" w:rsidRDefault="00942F7B" w:rsidP="00942F7B">
      <w:pPr>
        <w:spacing w:before="100" w:beforeAutospacing="1" w:after="100" w:afterAutospacing="1" w:line="360" w:lineRule="auto"/>
        <w:ind w:left="2832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Com fundamento no artigo 178, inciso III, do Regimento Interno desta Câmara Municipal de Vereadores, apresento a Emenda Aditiva nº 01, de 29 de janeiro de 2025, ao Projeto de Lei nº 005, de 22 de janeiro de 2025, que inclui o parágrafo único ao artigo 1º do referido projeto.</w:t>
      </w:r>
    </w:p>
    <w:p w14:paraId="4472F374" w14:textId="77777777" w:rsidR="00942F7B" w:rsidRPr="00942F7B" w:rsidRDefault="00942F7B" w:rsidP="00942F7B">
      <w:pPr>
        <w:spacing w:before="100" w:beforeAutospacing="1" w:after="100" w:afterAutospacing="1" w:line="360" w:lineRule="auto"/>
        <w:ind w:left="2832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4FF5007A" w14:textId="77777777" w:rsidR="00942F7B" w:rsidRPr="00942F7B" w:rsidRDefault="00942F7B" w:rsidP="00942F7B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Art. 1º Fica acrescido o parágrafo único ao artigo 1º do Projeto de Lei nº 005, de 22 de janeiro de 2025, com a seguinte redação:</w:t>
      </w:r>
    </w:p>
    <w:p w14:paraId="05202CBA" w14:textId="77777777" w:rsidR="00942F7B" w:rsidRPr="00942F7B" w:rsidRDefault="00942F7B" w:rsidP="00942F7B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Art. 1º (...)</w:t>
      </w:r>
    </w:p>
    <w:p w14:paraId="7E64F7C1" w14:textId="0281A8AB" w:rsidR="00765304" w:rsidRDefault="00942F7B" w:rsidP="00765304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Parágrafo único</w:t>
      </w: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. 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Para a efetivação desta medida, devem ser observados os seguintes</w:t>
      </w: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critérios</w:t>
      </w: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>:</w:t>
      </w:r>
    </w:p>
    <w:p w14:paraId="3CC53A2D" w14:textId="352467EE" w:rsidR="00942F7B" w:rsidRPr="00001F6E" w:rsidRDefault="00942F7B" w:rsidP="00D16273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I – assegurar o abastecimento de água aos moradores do Assentamento Padre Josi</w:t>
      </w:r>
      <w:r w:rsidR="00D16273">
        <w:rPr>
          <w:rFonts w:ascii="Palatino Linotype" w:eastAsia="Times New Roman" w:hAnsi="Palatino Linotype" w:cs="Times New Roman"/>
          <w:sz w:val="24"/>
          <w:szCs w:val="24"/>
          <w:lang w:eastAsia="pt-BR"/>
        </w:rPr>
        <w:t>m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o, que recebem a água proveniente do poço;</w:t>
      </w:r>
    </w:p>
    <w:p w14:paraId="3E609E55" w14:textId="595C4BCF" w:rsidR="00942F7B" w:rsidRPr="00942F7B" w:rsidRDefault="00942F7B" w:rsidP="00942F7B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II – </w:t>
      </w:r>
      <w:r w:rsidR="00D16273">
        <w:rPr>
          <w:rFonts w:ascii="Palatino Linotype" w:eastAsia="Times New Roman" w:hAnsi="Palatino Linotype" w:cs="Times New Roman"/>
          <w:sz w:val="24"/>
          <w:szCs w:val="24"/>
          <w:lang w:eastAsia="pt-BR"/>
        </w:rPr>
        <w:t>o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s moradores do Assentamento Padre Josi</w:t>
      </w:r>
      <w:r w:rsidR="00D16273">
        <w:rPr>
          <w:rFonts w:ascii="Palatino Linotype" w:eastAsia="Times New Roman" w:hAnsi="Palatino Linotype" w:cs="Times New Roman"/>
          <w:sz w:val="24"/>
          <w:szCs w:val="24"/>
          <w:lang w:eastAsia="pt-BR"/>
        </w:rPr>
        <w:t>m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o, abastecidos pelo referido poço, devem participar da administração do sistema de abastecimento.</w:t>
      </w:r>
    </w:p>
    <w:p w14:paraId="1BA6F6A7" w14:textId="77777777" w:rsidR="00942F7B" w:rsidRPr="00942F7B" w:rsidRDefault="00942F7B" w:rsidP="00942F7B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>Art. 2º Esta Emenda entra em vigor com a aprovação do Projeto de Lei nº 005/2025.</w:t>
      </w:r>
    </w:p>
    <w:p w14:paraId="6F511AFD" w14:textId="457BCCB8" w:rsidR="00942F7B" w:rsidRPr="00942F7B" w:rsidRDefault="00942F7B" w:rsidP="00942F7B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                                                     </w:t>
      </w:r>
      <w:r w:rsidRPr="00942F7B">
        <w:rPr>
          <w:rFonts w:ascii="Palatino Linotype" w:eastAsia="Times New Roman" w:hAnsi="Palatino Linotype" w:cs="Times New Roman"/>
          <w:sz w:val="24"/>
          <w:szCs w:val="24"/>
          <w:lang w:eastAsia="pt-BR"/>
        </w:rPr>
        <w:t>Sala das Comissões, 29 de janeiro de 2025.</w:t>
      </w:r>
    </w:p>
    <w:p w14:paraId="1BB6125B" w14:textId="77777777" w:rsidR="00554307" w:rsidRPr="00001F6E" w:rsidRDefault="00554307" w:rsidP="00942F7B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710C06DF" w14:textId="77777777" w:rsidR="00001F6E" w:rsidRPr="00001F6E" w:rsidRDefault="00001F6E" w:rsidP="00001F6E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75708EDF" w14:textId="070583C9" w:rsidR="00001F6E" w:rsidRPr="00001F6E" w:rsidRDefault="00001F6E" w:rsidP="00001F6E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Nilson B. de Lima                  Nelson de S. Oliveira           Paulo Junio F. Amorim</w:t>
      </w:r>
    </w:p>
    <w:p w14:paraId="7A25F692" w14:textId="77777777" w:rsidR="00001F6E" w:rsidRPr="00001F6E" w:rsidRDefault="00001F6E" w:rsidP="00001F6E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lang w:eastAsia="pt-BR"/>
        </w:rPr>
      </w:pPr>
      <w:r w:rsidRPr="00001F6E">
        <w:rPr>
          <w:rFonts w:ascii="Palatino Linotype" w:eastAsia="Times New Roman" w:hAnsi="Palatino Linotype" w:cs="Times New Roman"/>
          <w:lang w:eastAsia="pt-BR"/>
        </w:rPr>
        <w:t xml:space="preserve">          Presidente                                        Relator                                           Membro</w:t>
      </w:r>
    </w:p>
    <w:p w14:paraId="545BFA2F" w14:textId="6799B0EB" w:rsidR="002E03E5" w:rsidRPr="00001F6E" w:rsidRDefault="002E03E5" w:rsidP="00942F7B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5697A077" w14:textId="27DDDBD5" w:rsidR="000C3506" w:rsidRPr="00001F6E" w:rsidRDefault="000C3506" w:rsidP="00942F7B">
      <w:pPr>
        <w:spacing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4EF7EFFA" w14:textId="1453A06B" w:rsidR="002E03E5" w:rsidRPr="00001F6E" w:rsidRDefault="002E03E5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673DE75C" w14:textId="4CE1A0FE" w:rsidR="002A3D1D" w:rsidRPr="00001F6E" w:rsidRDefault="002A3D1D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06EA11AF" w14:textId="5CB51F25" w:rsidR="002A3D1D" w:rsidRPr="00001F6E" w:rsidRDefault="002A3D1D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2B78AD9A" w14:textId="4FA8BAA5" w:rsidR="002A3D1D" w:rsidRPr="00001F6E" w:rsidRDefault="002A3D1D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170D33A5" w14:textId="70830366" w:rsidR="002A3D1D" w:rsidRPr="00001F6E" w:rsidRDefault="002A3D1D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6D2664AD" w14:textId="77777777" w:rsidR="002A3D1D" w:rsidRPr="00001F6E" w:rsidRDefault="002A3D1D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765E3EA4" w14:textId="71238CA2" w:rsidR="00B16857" w:rsidRPr="00001F6E" w:rsidRDefault="00B16857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7BD721C7" w14:textId="0737C41C" w:rsidR="00FE5682" w:rsidRPr="00001F6E" w:rsidRDefault="00FE5682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016B208C" w14:textId="05CC3B15" w:rsidR="00FE5682" w:rsidRPr="00001F6E" w:rsidRDefault="00FE5682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07034C28" w14:textId="248D49FF" w:rsidR="00FE5682" w:rsidRPr="00001F6E" w:rsidRDefault="00FE5682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5B5C7D54" w14:textId="0640ECB1" w:rsidR="00FE5682" w:rsidRPr="00001F6E" w:rsidRDefault="00FE5682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22F9AB35" w14:textId="77777777" w:rsidR="00001F6E" w:rsidRPr="00001F6E" w:rsidRDefault="00001F6E" w:rsidP="00001F6E">
      <w:pPr>
        <w:spacing w:line="36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4A20518E" w14:textId="77777777" w:rsidR="00D16273" w:rsidRDefault="00D16273" w:rsidP="00001F6E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04BB471A" w14:textId="77777777" w:rsidR="00D16273" w:rsidRDefault="00D16273" w:rsidP="00001F6E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5B1D5C51" w14:textId="77777777" w:rsidR="00D16273" w:rsidRDefault="00D16273" w:rsidP="00001F6E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7FE95F30" w14:textId="1FA369C5" w:rsidR="008979F8" w:rsidRPr="00001F6E" w:rsidRDefault="006F4E13" w:rsidP="00001F6E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  <w:r w:rsidRPr="00001F6E">
        <w:rPr>
          <w:rFonts w:ascii="Palatino Linotype" w:hAnsi="Palatino Linotype" w:cs="Arial"/>
          <w:sz w:val="24"/>
          <w:szCs w:val="24"/>
        </w:rPr>
        <w:lastRenderedPageBreak/>
        <w:t>Ao Vereador</w:t>
      </w:r>
      <w:r w:rsidR="00875AB1" w:rsidRPr="00001F6E">
        <w:rPr>
          <w:rFonts w:ascii="Palatino Linotype" w:hAnsi="Palatino Linotype" w:cs="Arial"/>
          <w:sz w:val="24"/>
          <w:szCs w:val="24"/>
        </w:rPr>
        <w:t>:</w:t>
      </w:r>
    </w:p>
    <w:p w14:paraId="0567DA91" w14:textId="77777777" w:rsidR="00001F6E" w:rsidRPr="00001F6E" w:rsidRDefault="00001F6E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001F6E">
        <w:rPr>
          <w:rFonts w:ascii="Palatino Linotype" w:hAnsi="Palatino Linotype" w:cs="Arial"/>
          <w:b/>
          <w:bCs/>
          <w:sz w:val="24"/>
          <w:szCs w:val="24"/>
        </w:rPr>
        <w:t>Nilson Tavares Cerqueira</w:t>
      </w:r>
    </w:p>
    <w:p w14:paraId="0BE90047" w14:textId="0481DF80" w:rsidR="000845EB" w:rsidRPr="00001F6E" w:rsidRDefault="000845EB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  <w:r w:rsidRPr="00001F6E">
        <w:rPr>
          <w:rFonts w:ascii="Palatino Linotype" w:hAnsi="Palatino Linotype" w:cs="Arial"/>
          <w:sz w:val="24"/>
          <w:szCs w:val="24"/>
        </w:rPr>
        <w:t xml:space="preserve">Presidente </w:t>
      </w:r>
      <w:r w:rsidR="008979F8" w:rsidRPr="00001F6E">
        <w:rPr>
          <w:rFonts w:ascii="Palatino Linotype" w:hAnsi="Palatino Linotype" w:cs="Arial"/>
          <w:sz w:val="24"/>
          <w:szCs w:val="24"/>
        </w:rPr>
        <w:t>do Legislativo</w:t>
      </w:r>
    </w:p>
    <w:p w14:paraId="4CDC6475" w14:textId="77777777" w:rsidR="00DD6B59" w:rsidRPr="00001F6E" w:rsidRDefault="00DD6B59" w:rsidP="00942F7B">
      <w:pPr>
        <w:spacing w:after="0"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46378394" w14:textId="72719017" w:rsidR="002E2FCD" w:rsidRPr="00001F6E" w:rsidRDefault="002E2FCD" w:rsidP="00001F6E">
      <w:pPr>
        <w:spacing w:before="120" w:after="120" w:line="360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001F6E">
        <w:rPr>
          <w:rFonts w:ascii="Palatino Linotype" w:hAnsi="Palatino Linotype" w:cs="Arial"/>
          <w:b/>
          <w:sz w:val="24"/>
          <w:szCs w:val="24"/>
        </w:rPr>
        <w:t>JUSTIFICATIV</w:t>
      </w:r>
      <w:r w:rsidR="00D93B74" w:rsidRPr="00001F6E">
        <w:rPr>
          <w:rFonts w:ascii="Palatino Linotype" w:hAnsi="Palatino Linotype" w:cs="Arial"/>
          <w:b/>
          <w:sz w:val="24"/>
          <w:szCs w:val="24"/>
        </w:rPr>
        <w:t xml:space="preserve">A </w:t>
      </w:r>
      <w:r w:rsidRPr="00001F6E">
        <w:rPr>
          <w:rFonts w:ascii="Palatino Linotype" w:hAnsi="Palatino Linotype" w:cs="Arial"/>
          <w:b/>
          <w:sz w:val="24"/>
          <w:szCs w:val="24"/>
        </w:rPr>
        <w:t xml:space="preserve">DA </w:t>
      </w:r>
      <w:r w:rsidR="00553993" w:rsidRPr="00001F6E">
        <w:rPr>
          <w:rFonts w:ascii="Palatino Linotype" w:hAnsi="Palatino Linotype" w:cs="Arial"/>
          <w:b/>
          <w:sz w:val="24"/>
          <w:szCs w:val="24"/>
        </w:rPr>
        <w:t xml:space="preserve">EMENDA ADITIVA </w:t>
      </w:r>
      <w:r w:rsidRPr="00001F6E">
        <w:rPr>
          <w:rFonts w:ascii="Palatino Linotype" w:hAnsi="Palatino Linotype" w:cs="Arial"/>
          <w:b/>
          <w:sz w:val="24"/>
          <w:szCs w:val="24"/>
        </w:rPr>
        <w:t>01/202</w:t>
      </w:r>
      <w:r w:rsidR="00001F6E" w:rsidRPr="00001F6E">
        <w:rPr>
          <w:rFonts w:ascii="Palatino Linotype" w:hAnsi="Palatino Linotype" w:cs="Arial"/>
          <w:b/>
          <w:sz w:val="24"/>
          <w:szCs w:val="24"/>
        </w:rPr>
        <w:t>5</w:t>
      </w:r>
    </w:p>
    <w:p w14:paraId="09B1B107" w14:textId="77777777" w:rsidR="00001F6E" w:rsidRPr="00001F6E" w:rsidRDefault="00001F6E" w:rsidP="00001F6E">
      <w:pPr>
        <w:spacing w:before="120" w:after="120" w:line="360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0618C508" w14:textId="0A912932" w:rsidR="00001F6E" w:rsidRPr="00001F6E" w:rsidRDefault="00001F6E" w:rsidP="00001F6E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presente Emenda Aditiva nº 01/2025 ao Projeto de Lei nº 005/2025 tem como objetivo garantir que o abastecimento de água aos moradores do Assentamento Padre Josi</w:t>
      </w:r>
      <w:r w:rsidR="00D16273">
        <w:rPr>
          <w:rFonts w:ascii="Palatino Linotype" w:eastAsia="Times New Roman" w:hAnsi="Palatino Linotype" w:cs="Times New Roman"/>
          <w:sz w:val="24"/>
          <w:szCs w:val="24"/>
          <w:lang w:eastAsia="pt-BR"/>
        </w:rPr>
        <w:t>m</w:t>
      </w: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>o, que dependem da captação do poço local, seja devidamente assegurado.</w:t>
      </w:r>
    </w:p>
    <w:p w14:paraId="7F4B7D73" w14:textId="77777777" w:rsidR="00001F6E" w:rsidRPr="00001F6E" w:rsidRDefault="00001F6E" w:rsidP="00001F6E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inclusão do parágrafo único ao artigo 1º busca estabelecer diretrizes para a gestão desse recurso essencial, prevenindo qualquer possibilidade de interrupção no fornecimento de água à comunidade. Além disso, a emenda prevê a participação ativa dos moradores na administração do poço, permitindo um modelo de gestão mais democrático e eficiente, no qual os próprios beneficiários possam contribuir para a manutenção e fiscalização do sistema de abastecimento.</w:t>
      </w:r>
    </w:p>
    <w:p w14:paraId="0E1891CD" w14:textId="77777777" w:rsidR="00001F6E" w:rsidRPr="00001F6E" w:rsidRDefault="00001F6E" w:rsidP="00001F6E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água é um bem essencial para a vida e para o desenvolvimento das atividades produtivas da comunidade, sendo indispensável para o consumo humano e para a subsistência das famílias locais. Dessa forma, a presente emenda visa garantir a transparência e a eficiência na administração do recurso hídrico, promovendo o envolvimento direto da população beneficiada.</w:t>
      </w:r>
    </w:p>
    <w:p w14:paraId="5F9E2409" w14:textId="1883BBBF" w:rsidR="00001F6E" w:rsidRPr="00001F6E" w:rsidRDefault="00001F6E" w:rsidP="00001F6E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>Diante da importância dessa regulamentação, solicito o apoio dos nobres pares para a aprovação da presente emenda.</w:t>
      </w:r>
    </w:p>
    <w:p w14:paraId="48C24B75" w14:textId="77777777" w:rsidR="00001F6E" w:rsidRPr="00001F6E" w:rsidRDefault="00001F6E" w:rsidP="00001F6E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23632FBB" w14:textId="52CE2084" w:rsidR="00001F6E" w:rsidRPr="00001F6E" w:rsidRDefault="00001F6E" w:rsidP="00001F6E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2F2AE7AF" w14:textId="77777777" w:rsidR="00001F6E" w:rsidRPr="00001F6E" w:rsidRDefault="00001F6E" w:rsidP="00001F6E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001F6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Nilson B. de Lima                  Nelson de S. Oliveira           Paulo Junio F. Amorim</w:t>
      </w:r>
    </w:p>
    <w:p w14:paraId="1C06FABF" w14:textId="77777777" w:rsidR="00001F6E" w:rsidRPr="00001F6E" w:rsidRDefault="00001F6E" w:rsidP="00001F6E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lang w:eastAsia="pt-BR"/>
        </w:rPr>
      </w:pPr>
      <w:r w:rsidRPr="00001F6E">
        <w:rPr>
          <w:rFonts w:ascii="Palatino Linotype" w:eastAsia="Times New Roman" w:hAnsi="Palatino Linotype" w:cs="Times New Roman"/>
          <w:lang w:eastAsia="pt-BR"/>
        </w:rPr>
        <w:t xml:space="preserve">          Presidente                                        Relator                                           Membro</w:t>
      </w:r>
    </w:p>
    <w:p w14:paraId="10C652CD" w14:textId="77777777" w:rsidR="00001F6E" w:rsidRPr="00001F6E" w:rsidRDefault="00001F6E" w:rsidP="00001F6E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2A653628" w14:textId="77777777" w:rsidR="00DD6B59" w:rsidRPr="00001F6E" w:rsidRDefault="00DD6B59" w:rsidP="00942F7B">
      <w:pPr>
        <w:spacing w:before="120" w:after="120"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sectPr w:rsidR="00DD6B59" w:rsidRPr="00001F6E" w:rsidSect="002A3D1D">
      <w:headerReference w:type="default" r:id="rId7"/>
      <w:footerReference w:type="default" r:id="rId8"/>
      <w:pgSz w:w="11906" w:h="16838"/>
      <w:pgMar w:top="1417" w:right="1701" w:bottom="1417" w:left="1701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7F44" w14:textId="77777777" w:rsidR="001B26CD" w:rsidRDefault="001B26CD" w:rsidP="006F4E13">
      <w:pPr>
        <w:spacing w:after="0" w:line="240" w:lineRule="auto"/>
      </w:pPr>
      <w:r>
        <w:separator/>
      </w:r>
    </w:p>
  </w:endnote>
  <w:endnote w:type="continuationSeparator" w:id="0">
    <w:p w14:paraId="3465EE81" w14:textId="77777777" w:rsidR="001B26CD" w:rsidRDefault="001B26CD" w:rsidP="006F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E6B8" w14:textId="378855B5" w:rsidR="00DD6B59" w:rsidRPr="0026689F" w:rsidRDefault="00DD6B59" w:rsidP="00DD6B59">
    <w:pPr>
      <w:spacing w:after="0" w:line="240" w:lineRule="auto"/>
      <w:jc w:val="center"/>
      <w:rPr>
        <w:rFonts w:ascii="Cambria" w:hAnsi="Cambria"/>
        <w:sz w:val="16"/>
        <w:szCs w:val="16"/>
      </w:rPr>
    </w:pPr>
    <w:r w:rsidRPr="0026689F">
      <w:rPr>
        <w:rFonts w:ascii="Cambria" w:hAnsi="Cambria"/>
        <w:sz w:val="16"/>
        <w:szCs w:val="16"/>
      </w:rPr>
      <w:t>Rua João Francisco Duarte, 715 – Centro – CEP 78.773-000 – Fone/Fax (66) 3494-1199</w:t>
    </w:r>
  </w:p>
  <w:p w14:paraId="0066DCDE" w14:textId="77777777" w:rsidR="00DD6B59" w:rsidRPr="0026689F" w:rsidRDefault="00DD6B59" w:rsidP="00DD6B59">
    <w:pPr>
      <w:tabs>
        <w:tab w:val="left" w:pos="1985"/>
      </w:tabs>
      <w:spacing w:after="0" w:line="240" w:lineRule="auto"/>
      <w:jc w:val="center"/>
      <w:rPr>
        <w:sz w:val="16"/>
        <w:szCs w:val="16"/>
      </w:rPr>
    </w:pPr>
    <w:r w:rsidRPr="0026689F">
      <w:rPr>
        <w:rFonts w:ascii="Cambria" w:hAnsi="Cambria"/>
        <w:sz w:val="16"/>
        <w:szCs w:val="16"/>
      </w:rPr>
      <w:t xml:space="preserve">             CNPJ: 32.972.440/0001-05 – E-mail: câmara_sjp@hotmail</w:t>
    </w:r>
    <w:r w:rsidRPr="0026689F">
      <w:rPr>
        <w:sz w:val="16"/>
        <w:szCs w:val="16"/>
      </w:rPr>
      <w:t>.com</w:t>
    </w:r>
  </w:p>
  <w:p w14:paraId="67A489D6" w14:textId="77777777" w:rsidR="00DD6B59" w:rsidRDefault="00DD6B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808D" w14:textId="77777777" w:rsidR="001B26CD" w:rsidRDefault="001B26CD" w:rsidP="006F4E13">
      <w:pPr>
        <w:spacing w:after="0" w:line="240" w:lineRule="auto"/>
      </w:pPr>
      <w:r>
        <w:separator/>
      </w:r>
    </w:p>
  </w:footnote>
  <w:footnote w:type="continuationSeparator" w:id="0">
    <w:p w14:paraId="1E8328D1" w14:textId="77777777" w:rsidR="001B26CD" w:rsidRDefault="001B26CD" w:rsidP="006F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8EE8" w14:textId="1606C5F4" w:rsidR="002A3D1D" w:rsidRDefault="002A3D1D" w:rsidP="002A3D1D">
    <w:pPr>
      <w:contextualSpacing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695EC398" wp14:editId="00C4B956">
          <wp:extent cx="9810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161AD" w14:textId="77777777" w:rsidR="002A3D1D" w:rsidRPr="009E262D" w:rsidRDefault="002A3D1D" w:rsidP="002A3D1D">
    <w:pPr>
      <w:contextualSpacing/>
      <w:jc w:val="center"/>
    </w:pPr>
    <w:r w:rsidRPr="009E262D">
      <w:rPr>
        <w:b/>
      </w:rPr>
      <w:t>ESTADO DE MATO GROSSO</w:t>
    </w:r>
  </w:p>
  <w:p w14:paraId="62F4F502" w14:textId="1CE4CD7A" w:rsidR="006F4E13" w:rsidRPr="002A3D1D" w:rsidRDefault="002A3D1D" w:rsidP="002A3D1D">
    <w:pPr>
      <w:contextualSpacing/>
      <w:jc w:val="center"/>
      <w:rPr>
        <w:b/>
      </w:rPr>
    </w:pPr>
    <w:r w:rsidRPr="009E262D">
      <w:rPr>
        <w:b/>
      </w:rPr>
      <w:t>CÂMARA MUNICIPAL DE SÃO JOSÉ DO POVO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7190"/>
    <w:multiLevelType w:val="hybridMultilevel"/>
    <w:tmpl w:val="25BC1A1A"/>
    <w:lvl w:ilvl="0" w:tplc="AADC2566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571B6D39"/>
    <w:multiLevelType w:val="hybridMultilevel"/>
    <w:tmpl w:val="E3CED1F4"/>
    <w:lvl w:ilvl="0" w:tplc="04160013">
      <w:start w:val="1"/>
      <w:numFmt w:val="upperRoman"/>
      <w:lvlText w:val="%1."/>
      <w:lvlJc w:val="right"/>
      <w:pPr>
        <w:ind w:left="1926" w:hanging="360"/>
      </w:pPr>
    </w:lvl>
    <w:lvl w:ilvl="1" w:tplc="04160019" w:tentative="1">
      <w:start w:val="1"/>
      <w:numFmt w:val="lowerLetter"/>
      <w:lvlText w:val="%2."/>
      <w:lvlJc w:val="left"/>
      <w:pPr>
        <w:ind w:left="2646" w:hanging="360"/>
      </w:pPr>
    </w:lvl>
    <w:lvl w:ilvl="2" w:tplc="0416001B" w:tentative="1">
      <w:start w:val="1"/>
      <w:numFmt w:val="lowerRoman"/>
      <w:lvlText w:val="%3."/>
      <w:lvlJc w:val="right"/>
      <w:pPr>
        <w:ind w:left="3366" w:hanging="180"/>
      </w:pPr>
    </w:lvl>
    <w:lvl w:ilvl="3" w:tplc="0416000F" w:tentative="1">
      <w:start w:val="1"/>
      <w:numFmt w:val="decimal"/>
      <w:lvlText w:val="%4."/>
      <w:lvlJc w:val="left"/>
      <w:pPr>
        <w:ind w:left="4086" w:hanging="360"/>
      </w:pPr>
    </w:lvl>
    <w:lvl w:ilvl="4" w:tplc="04160019" w:tentative="1">
      <w:start w:val="1"/>
      <w:numFmt w:val="lowerLetter"/>
      <w:lvlText w:val="%5."/>
      <w:lvlJc w:val="left"/>
      <w:pPr>
        <w:ind w:left="4806" w:hanging="360"/>
      </w:pPr>
    </w:lvl>
    <w:lvl w:ilvl="5" w:tplc="0416001B" w:tentative="1">
      <w:start w:val="1"/>
      <w:numFmt w:val="lowerRoman"/>
      <w:lvlText w:val="%6."/>
      <w:lvlJc w:val="right"/>
      <w:pPr>
        <w:ind w:left="5526" w:hanging="180"/>
      </w:pPr>
    </w:lvl>
    <w:lvl w:ilvl="6" w:tplc="0416000F" w:tentative="1">
      <w:start w:val="1"/>
      <w:numFmt w:val="decimal"/>
      <w:lvlText w:val="%7."/>
      <w:lvlJc w:val="left"/>
      <w:pPr>
        <w:ind w:left="6246" w:hanging="360"/>
      </w:pPr>
    </w:lvl>
    <w:lvl w:ilvl="7" w:tplc="04160019" w:tentative="1">
      <w:start w:val="1"/>
      <w:numFmt w:val="lowerLetter"/>
      <w:lvlText w:val="%8."/>
      <w:lvlJc w:val="left"/>
      <w:pPr>
        <w:ind w:left="6966" w:hanging="360"/>
      </w:pPr>
    </w:lvl>
    <w:lvl w:ilvl="8" w:tplc="0416001B" w:tentative="1">
      <w:start w:val="1"/>
      <w:numFmt w:val="lowerRoman"/>
      <w:lvlText w:val="%9."/>
      <w:lvlJc w:val="right"/>
      <w:pPr>
        <w:ind w:left="76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13"/>
    <w:rsid w:val="00001F6E"/>
    <w:rsid w:val="00027A57"/>
    <w:rsid w:val="0006621A"/>
    <w:rsid w:val="000712B2"/>
    <w:rsid w:val="000845EB"/>
    <w:rsid w:val="000C3506"/>
    <w:rsid w:val="000E0135"/>
    <w:rsid w:val="000F25B8"/>
    <w:rsid w:val="001946BD"/>
    <w:rsid w:val="001B26CD"/>
    <w:rsid w:val="001F3DEB"/>
    <w:rsid w:val="0022623A"/>
    <w:rsid w:val="00260AEC"/>
    <w:rsid w:val="00290204"/>
    <w:rsid w:val="002920CA"/>
    <w:rsid w:val="002A3D1D"/>
    <w:rsid w:val="002C72F7"/>
    <w:rsid w:val="002E03E5"/>
    <w:rsid w:val="002E2FCD"/>
    <w:rsid w:val="0039283B"/>
    <w:rsid w:val="004109DB"/>
    <w:rsid w:val="00427B86"/>
    <w:rsid w:val="004460F4"/>
    <w:rsid w:val="00454116"/>
    <w:rsid w:val="0046381C"/>
    <w:rsid w:val="004B0AE5"/>
    <w:rsid w:val="004E1902"/>
    <w:rsid w:val="004E3820"/>
    <w:rsid w:val="00553993"/>
    <w:rsid w:val="00554307"/>
    <w:rsid w:val="00562241"/>
    <w:rsid w:val="00580E12"/>
    <w:rsid w:val="005B63F8"/>
    <w:rsid w:val="005D55E5"/>
    <w:rsid w:val="00660F8F"/>
    <w:rsid w:val="006B2677"/>
    <w:rsid w:val="006C10EC"/>
    <w:rsid w:val="006F4E13"/>
    <w:rsid w:val="00714041"/>
    <w:rsid w:val="00730ECE"/>
    <w:rsid w:val="00742194"/>
    <w:rsid w:val="00765304"/>
    <w:rsid w:val="007B440E"/>
    <w:rsid w:val="007C727F"/>
    <w:rsid w:val="007E0C67"/>
    <w:rsid w:val="007F088C"/>
    <w:rsid w:val="00806B07"/>
    <w:rsid w:val="0082266F"/>
    <w:rsid w:val="008338AA"/>
    <w:rsid w:val="00846EA2"/>
    <w:rsid w:val="00875AB1"/>
    <w:rsid w:val="008979F8"/>
    <w:rsid w:val="008A097F"/>
    <w:rsid w:val="008D3C95"/>
    <w:rsid w:val="008F6EF8"/>
    <w:rsid w:val="00934C45"/>
    <w:rsid w:val="00942F7B"/>
    <w:rsid w:val="009451A7"/>
    <w:rsid w:val="009B4B45"/>
    <w:rsid w:val="009E67F4"/>
    <w:rsid w:val="00A128D5"/>
    <w:rsid w:val="00A32CB4"/>
    <w:rsid w:val="00A34C49"/>
    <w:rsid w:val="00A813C1"/>
    <w:rsid w:val="00B05F5B"/>
    <w:rsid w:val="00B16857"/>
    <w:rsid w:val="00B61756"/>
    <w:rsid w:val="00BA0C18"/>
    <w:rsid w:val="00C15683"/>
    <w:rsid w:val="00C25EBF"/>
    <w:rsid w:val="00C53C70"/>
    <w:rsid w:val="00CA4E1B"/>
    <w:rsid w:val="00CE1CCC"/>
    <w:rsid w:val="00CF2864"/>
    <w:rsid w:val="00D05F00"/>
    <w:rsid w:val="00D16273"/>
    <w:rsid w:val="00D369BF"/>
    <w:rsid w:val="00D54494"/>
    <w:rsid w:val="00D777A3"/>
    <w:rsid w:val="00D93B74"/>
    <w:rsid w:val="00DD6B59"/>
    <w:rsid w:val="00DE5D4A"/>
    <w:rsid w:val="00DF0124"/>
    <w:rsid w:val="00E062F3"/>
    <w:rsid w:val="00E66523"/>
    <w:rsid w:val="00E72F70"/>
    <w:rsid w:val="00EA331F"/>
    <w:rsid w:val="00EF2171"/>
    <w:rsid w:val="00F227B0"/>
    <w:rsid w:val="00F43DED"/>
    <w:rsid w:val="00FE5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B319"/>
  <w15:docId w15:val="{DB3BBB31-AA18-4F14-8138-CA92761E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135"/>
  </w:style>
  <w:style w:type="paragraph" w:styleId="Ttulo2">
    <w:name w:val="heading 2"/>
    <w:basedOn w:val="Normal"/>
    <w:next w:val="Normal"/>
    <w:link w:val="Ttulo2Char"/>
    <w:qFormat/>
    <w:rsid w:val="002E2FCD"/>
    <w:pPr>
      <w:keepNext/>
      <w:spacing w:after="0" w:line="240" w:lineRule="auto"/>
      <w:ind w:firstLine="2268"/>
      <w:jc w:val="both"/>
      <w:outlineLvl w:val="1"/>
    </w:pPr>
    <w:rPr>
      <w:rFonts w:ascii="Verdana" w:eastAsia="Times New Roman" w:hAnsi="Verdana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4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E13"/>
  </w:style>
  <w:style w:type="paragraph" w:styleId="Rodap">
    <w:name w:val="footer"/>
    <w:basedOn w:val="Normal"/>
    <w:link w:val="RodapChar"/>
    <w:uiPriority w:val="99"/>
    <w:unhideWhenUsed/>
    <w:rsid w:val="006F4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E13"/>
  </w:style>
  <w:style w:type="character" w:customStyle="1" w:styleId="Ttulo2Char">
    <w:name w:val="Título 2 Char"/>
    <w:basedOn w:val="Fontepargpadro"/>
    <w:link w:val="Ttulo2"/>
    <w:rsid w:val="002E2FCD"/>
    <w:rPr>
      <w:rFonts w:ascii="Verdana" w:eastAsia="Times New Roman" w:hAnsi="Verdana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E2FCD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E2FC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B7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62F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10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 Online QAP SITES</dc:creator>
  <cp:keywords/>
  <dc:description/>
  <cp:lastModifiedBy>Câmara Municipal</cp:lastModifiedBy>
  <cp:revision>8</cp:revision>
  <cp:lastPrinted>2024-12-06T12:06:00Z</cp:lastPrinted>
  <dcterms:created xsi:type="dcterms:W3CDTF">2024-12-05T13:14:00Z</dcterms:created>
  <dcterms:modified xsi:type="dcterms:W3CDTF">2025-01-30T11:56:00Z</dcterms:modified>
</cp:coreProperties>
</file>